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33208" w14:textId="77777777" w:rsidR="009E4292" w:rsidRDefault="006C1201" w:rsidP="00124649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3C5399B3" wp14:editId="6E3C4CF3">
            <wp:extent cx="541932" cy="65105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ÚJEZD U PLÁNICE ZNAK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632" cy="68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34415" w14:textId="77777777" w:rsidR="0012651D" w:rsidRPr="00BE72F9" w:rsidRDefault="006C1201" w:rsidP="00124649">
      <w:pPr>
        <w:jc w:val="center"/>
        <w:rPr>
          <w:b/>
          <w:sz w:val="40"/>
          <w:szCs w:val="40"/>
        </w:rPr>
      </w:pPr>
      <w:r w:rsidRPr="006C1201">
        <w:rPr>
          <w:b/>
          <w:sz w:val="18"/>
          <w:szCs w:val="40"/>
          <w:u w:val="single"/>
        </w:rPr>
        <w:br/>
      </w:r>
      <w:r w:rsidR="0012651D" w:rsidRPr="00BE72F9">
        <w:rPr>
          <w:b/>
          <w:sz w:val="40"/>
          <w:szCs w:val="40"/>
        </w:rPr>
        <w:t>Obec</w:t>
      </w:r>
      <w:r w:rsidRPr="00BE72F9">
        <w:rPr>
          <w:b/>
          <w:sz w:val="40"/>
          <w:szCs w:val="40"/>
        </w:rPr>
        <w:t>ní úřad</w:t>
      </w:r>
      <w:r w:rsidR="0012651D" w:rsidRPr="00BE72F9">
        <w:rPr>
          <w:b/>
          <w:sz w:val="40"/>
          <w:szCs w:val="40"/>
        </w:rPr>
        <w:t xml:space="preserve"> Újezd u Plánice</w:t>
      </w:r>
    </w:p>
    <w:p w14:paraId="38C7B80A" w14:textId="6D09F6DE" w:rsidR="0012651D" w:rsidRPr="000C1143" w:rsidRDefault="006C1201" w:rsidP="000C1143">
      <w:pPr>
        <w:jc w:val="center"/>
        <w:rPr>
          <w:sz w:val="26"/>
          <w:szCs w:val="26"/>
        </w:rPr>
      </w:pPr>
      <w:r w:rsidRPr="000C1143">
        <w:rPr>
          <w:sz w:val="26"/>
          <w:szCs w:val="26"/>
        </w:rPr>
        <w:t xml:space="preserve">Obec </w:t>
      </w:r>
      <w:r w:rsidR="0012651D" w:rsidRPr="000C1143">
        <w:rPr>
          <w:sz w:val="26"/>
          <w:szCs w:val="26"/>
        </w:rPr>
        <w:t>Újezd u Plánice 25, 339 01 Klatovy</w:t>
      </w:r>
      <w:r w:rsidR="00BE72F9" w:rsidRPr="000C1143">
        <w:rPr>
          <w:sz w:val="26"/>
          <w:szCs w:val="26"/>
        </w:rPr>
        <w:t>,</w:t>
      </w:r>
      <w:r w:rsidR="0012651D" w:rsidRPr="000C1143">
        <w:rPr>
          <w:sz w:val="26"/>
          <w:szCs w:val="26"/>
        </w:rPr>
        <w:t xml:space="preserve"> IČO 43313817</w:t>
      </w:r>
      <w:r w:rsidR="00BE72F9" w:rsidRPr="000C1143">
        <w:rPr>
          <w:sz w:val="26"/>
          <w:szCs w:val="26"/>
        </w:rPr>
        <w:t>, ou@ujezd.jz.cz, tel: 727 806</w:t>
      </w:r>
      <w:r w:rsidR="0002257E">
        <w:rPr>
          <w:sz w:val="26"/>
          <w:szCs w:val="26"/>
        </w:rPr>
        <w:t> </w:t>
      </w:r>
      <w:r w:rsidR="00BE72F9" w:rsidRPr="000C1143">
        <w:rPr>
          <w:sz w:val="26"/>
          <w:szCs w:val="26"/>
        </w:rPr>
        <w:t>348</w:t>
      </w:r>
    </w:p>
    <w:p w14:paraId="685CAF8C" w14:textId="163EB8B2" w:rsidR="0002257E" w:rsidRDefault="00B906E4" w:rsidP="00124649">
      <w:pPr>
        <w:rPr>
          <w:noProof/>
        </w:rPr>
      </w:pPr>
      <w:r>
        <w:rPr>
          <w:noProof/>
        </w:rPr>
        <w:t>__________________________________________________________________________________</w:t>
      </w:r>
    </w:p>
    <w:p w14:paraId="6EF6BCD3" w14:textId="0DC9D515" w:rsidR="00964DCD" w:rsidRDefault="00964DCD" w:rsidP="00124649">
      <w:pPr>
        <w:rPr>
          <w:noProof/>
          <w:sz w:val="48"/>
          <w:szCs w:val="48"/>
        </w:rPr>
      </w:pPr>
    </w:p>
    <w:p w14:paraId="3FDDFB9C" w14:textId="77777777" w:rsidR="00883DDF" w:rsidRPr="00551CC3" w:rsidRDefault="00883DDF" w:rsidP="00883DDF">
      <w:pPr>
        <w:jc w:val="both"/>
        <w:rPr>
          <w:rFonts w:ascii="Tahoma" w:hAnsi="Tahoma" w:cs="Tahoma"/>
        </w:rPr>
      </w:pPr>
      <w:r w:rsidRPr="00551CC3">
        <w:rPr>
          <w:rFonts w:ascii="Tahoma" w:hAnsi="Tahoma" w:cs="Tahoma"/>
        </w:rPr>
        <w:t xml:space="preserve">Obecní úřad </w:t>
      </w:r>
      <w:r>
        <w:rPr>
          <w:rFonts w:ascii="Tahoma" w:hAnsi="Tahoma" w:cs="Tahoma"/>
        </w:rPr>
        <w:t>Újezd u Plánice</w:t>
      </w:r>
      <w:r w:rsidRPr="00551CC3">
        <w:rPr>
          <w:rFonts w:ascii="Tahoma" w:hAnsi="Tahoma" w:cs="Tahoma"/>
          <w:color w:val="FF0000"/>
        </w:rPr>
        <w:t xml:space="preserve"> </w:t>
      </w:r>
    </w:p>
    <w:p w14:paraId="420A755A" w14:textId="77777777" w:rsidR="00883DDF" w:rsidRPr="00551CC3" w:rsidRDefault="00883DDF" w:rsidP="00883DDF">
      <w:pPr>
        <w:rPr>
          <w:rFonts w:ascii="Tahoma" w:hAnsi="Tahoma" w:cs="Tahoma"/>
        </w:rPr>
      </w:pPr>
      <w:r w:rsidRPr="00551CC3">
        <w:rPr>
          <w:rFonts w:ascii="Tahoma" w:hAnsi="Tahoma" w:cs="Tahoma"/>
        </w:rPr>
        <w:t xml:space="preserve">Čj.: </w:t>
      </w:r>
      <w:r>
        <w:rPr>
          <w:rFonts w:ascii="Tahoma" w:hAnsi="Tahoma" w:cs="Tahoma"/>
        </w:rPr>
        <w:t>OUUJ182023/</w:t>
      </w:r>
      <w:proofErr w:type="spellStart"/>
      <w:r>
        <w:rPr>
          <w:rFonts w:ascii="Tahoma" w:hAnsi="Tahoma" w:cs="Tahoma"/>
        </w:rPr>
        <w:t>Vl</w:t>
      </w:r>
      <w:proofErr w:type="spellEnd"/>
      <w:r w:rsidRPr="00551CC3">
        <w:rPr>
          <w:rFonts w:ascii="Tahoma" w:hAnsi="Tahoma" w:cs="Tahoma"/>
        </w:rPr>
        <w:tab/>
      </w:r>
      <w:r w:rsidRPr="00551CC3">
        <w:rPr>
          <w:rFonts w:ascii="Tahoma" w:hAnsi="Tahoma" w:cs="Tahoma"/>
        </w:rPr>
        <w:tab/>
      </w:r>
      <w:r w:rsidRPr="00551CC3">
        <w:rPr>
          <w:rFonts w:ascii="Tahoma" w:hAnsi="Tahoma" w:cs="Tahoma"/>
        </w:rPr>
        <w:tab/>
      </w:r>
      <w:r w:rsidRPr="00551CC3">
        <w:rPr>
          <w:rFonts w:ascii="Tahoma" w:hAnsi="Tahoma" w:cs="Tahoma"/>
        </w:rPr>
        <w:tab/>
      </w:r>
      <w:r w:rsidRPr="00551CC3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     </w:t>
      </w:r>
      <w:r w:rsidRPr="00551CC3">
        <w:rPr>
          <w:rFonts w:ascii="Tahoma" w:hAnsi="Tahoma" w:cs="Tahoma"/>
        </w:rPr>
        <w:t>V</w:t>
      </w:r>
      <w:r>
        <w:rPr>
          <w:rFonts w:ascii="Tahoma" w:hAnsi="Tahoma" w:cs="Tahoma"/>
        </w:rPr>
        <w:t> Újezdě u Plánice dne 19.6.2023</w:t>
      </w:r>
    </w:p>
    <w:p w14:paraId="2644D237" w14:textId="77777777" w:rsidR="00883DDF" w:rsidRDefault="00883DDF" w:rsidP="00883DDF">
      <w:pPr>
        <w:jc w:val="both"/>
        <w:rPr>
          <w:rFonts w:ascii="Tahoma" w:hAnsi="Tahoma" w:cs="Tahoma"/>
        </w:rPr>
      </w:pPr>
    </w:p>
    <w:p w14:paraId="39415DA0" w14:textId="77777777" w:rsidR="00883DDF" w:rsidRPr="00551CC3" w:rsidRDefault="00883DDF" w:rsidP="00883DDF">
      <w:pPr>
        <w:jc w:val="both"/>
        <w:rPr>
          <w:rFonts w:ascii="Tahoma" w:hAnsi="Tahoma" w:cs="Tahoma"/>
        </w:rPr>
      </w:pPr>
    </w:p>
    <w:p w14:paraId="1BB18E35" w14:textId="77777777" w:rsidR="00883DDF" w:rsidRPr="00E11FA8" w:rsidRDefault="00883DDF" w:rsidP="00883DDF">
      <w:pPr>
        <w:jc w:val="center"/>
        <w:rPr>
          <w:rFonts w:ascii="Tahoma" w:hAnsi="Tahoma" w:cs="Tahoma"/>
          <w:b/>
          <w:sz w:val="28"/>
          <w:szCs w:val="28"/>
        </w:rPr>
      </w:pPr>
      <w:r w:rsidRPr="00E11FA8">
        <w:rPr>
          <w:rFonts w:ascii="Tahoma" w:hAnsi="Tahoma" w:cs="Tahoma"/>
          <w:b/>
          <w:sz w:val="28"/>
          <w:szCs w:val="28"/>
        </w:rPr>
        <w:t>V E Ř E J N Á   V Y H LÁ Š K A</w:t>
      </w:r>
    </w:p>
    <w:p w14:paraId="05A93AE2" w14:textId="77777777" w:rsidR="00883DDF" w:rsidRDefault="00883DDF" w:rsidP="00883DDF">
      <w:pPr>
        <w:jc w:val="center"/>
        <w:rPr>
          <w:rFonts w:ascii="Tahoma" w:hAnsi="Tahoma" w:cs="Tahoma"/>
          <w:b/>
        </w:rPr>
      </w:pPr>
    </w:p>
    <w:p w14:paraId="4844A959" w14:textId="77777777" w:rsidR="00883DDF" w:rsidRPr="00551CC3" w:rsidRDefault="00883DDF" w:rsidP="00883DDF">
      <w:pPr>
        <w:jc w:val="center"/>
        <w:rPr>
          <w:rFonts w:ascii="Tahoma" w:hAnsi="Tahoma" w:cs="Tahoma"/>
          <w:b/>
        </w:rPr>
      </w:pPr>
    </w:p>
    <w:p w14:paraId="0D218C7C" w14:textId="77777777" w:rsidR="00883DDF" w:rsidRDefault="00883DDF" w:rsidP="00883DDF">
      <w:pPr>
        <w:pStyle w:val="Default"/>
        <w:ind w:firstLine="708"/>
        <w:jc w:val="both"/>
        <w:rPr>
          <w:rFonts w:ascii="Tahoma" w:hAnsi="Tahoma" w:cs="Tahoma"/>
          <w:sz w:val="22"/>
          <w:szCs w:val="22"/>
        </w:rPr>
      </w:pPr>
      <w:r w:rsidRPr="00551CC3">
        <w:rPr>
          <w:rFonts w:ascii="Tahoma" w:hAnsi="Tahoma" w:cs="Tahoma"/>
          <w:sz w:val="22"/>
          <w:szCs w:val="22"/>
        </w:rPr>
        <w:t>o zařazení pozemních komunikací do kategorie místní komunikace obce</w:t>
      </w:r>
      <w:r>
        <w:rPr>
          <w:rFonts w:ascii="Tahoma" w:hAnsi="Tahoma" w:cs="Tahoma"/>
          <w:sz w:val="22"/>
          <w:szCs w:val="22"/>
        </w:rPr>
        <w:t xml:space="preserve"> Újezd u Plánice.</w:t>
      </w:r>
    </w:p>
    <w:p w14:paraId="5B1719A8" w14:textId="77777777" w:rsidR="00883DDF" w:rsidRPr="00551CC3" w:rsidRDefault="00883DDF" w:rsidP="00883DDF">
      <w:pPr>
        <w:pStyle w:val="Default"/>
        <w:jc w:val="both"/>
        <w:rPr>
          <w:rFonts w:ascii="Tahoma" w:eastAsia="Times New Roman" w:hAnsi="Tahoma" w:cs="Tahoma"/>
          <w:color w:val="auto"/>
          <w:sz w:val="22"/>
          <w:szCs w:val="22"/>
          <w:lang w:eastAsia="cs-CZ"/>
        </w:rPr>
      </w:pPr>
      <w:r w:rsidRPr="00551CC3">
        <w:rPr>
          <w:rFonts w:ascii="Tahoma" w:eastAsia="Times New Roman" w:hAnsi="Tahoma" w:cs="Tahoma"/>
          <w:color w:val="auto"/>
          <w:sz w:val="22"/>
          <w:szCs w:val="22"/>
          <w:lang w:eastAsia="cs-CZ"/>
        </w:rPr>
        <w:t>Obecní úřad</w:t>
      </w:r>
      <w:r>
        <w:rPr>
          <w:rFonts w:ascii="Tahoma" w:eastAsia="Times New Roman" w:hAnsi="Tahoma" w:cs="Tahoma"/>
          <w:color w:val="auto"/>
          <w:sz w:val="22"/>
          <w:szCs w:val="22"/>
          <w:lang w:eastAsia="cs-CZ"/>
        </w:rPr>
        <w:t xml:space="preserve"> v Újezdě u Plánice</w:t>
      </w:r>
      <w:r w:rsidRPr="00551CC3">
        <w:rPr>
          <w:rFonts w:ascii="Tahoma" w:eastAsia="Times New Roman" w:hAnsi="Tahoma" w:cs="Tahoma"/>
          <w:color w:val="auto"/>
          <w:sz w:val="22"/>
          <w:szCs w:val="22"/>
          <w:lang w:eastAsia="cs-CZ"/>
        </w:rPr>
        <w:t>, jako příslušný silniční správní úřad podle § 40 odst. 5 písm. a) zákona č. 13/1997 Sb., o pozemních komunikacích, ve znění pozdějších předpisů (dále jen „zákon o pozemních komunikacích“), jako příslušný orgán k zařazování pozemních komunikací do kategorie místních komunikací v souladu s ustanovením § 3 odst. 1 zákona o pozemních komunikacích v řízení o žádosti obce</w:t>
      </w:r>
      <w:r>
        <w:rPr>
          <w:rFonts w:ascii="Tahoma" w:eastAsia="Times New Roman" w:hAnsi="Tahoma" w:cs="Tahoma"/>
          <w:color w:val="auto"/>
          <w:sz w:val="22"/>
          <w:szCs w:val="22"/>
          <w:lang w:eastAsia="cs-CZ"/>
        </w:rPr>
        <w:t xml:space="preserve"> Újezd u Plánice, </w:t>
      </w:r>
      <w:r w:rsidRPr="00551CC3">
        <w:rPr>
          <w:rFonts w:ascii="Tahoma" w:eastAsia="Times New Roman" w:hAnsi="Tahoma" w:cs="Tahoma"/>
          <w:color w:val="auto"/>
          <w:sz w:val="22"/>
          <w:szCs w:val="22"/>
          <w:lang w:eastAsia="cs-CZ"/>
        </w:rPr>
        <w:t>IČ</w:t>
      </w:r>
      <w:r>
        <w:rPr>
          <w:rFonts w:ascii="Tahoma" w:eastAsia="Times New Roman" w:hAnsi="Tahoma" w:cs="Tahoma"/>
          <w:color w:val="auto"/>
          <w:sz w:val="22"/>
          <w:szCs w:val="22"/>
          <w:lang w:eastAsia="cs-CZ"/>
        </w:rPr>
        <w:t xml:space="preserve">: 43313817 </w:t>
      </w:r>
      <w:r w:rsidRPr="00551CC3">
        <w:rPr>
          <w:rFonts w:ascii="Tahoma" w:eastAsia="Times New Roman" w:hAnsi="Tahoma" w:cs="Tahoma"/>
          <w:color w:val="auto"/>
          <w:sz w:val="22"/>
          <w:szCs w:val="22"/>
          <w:lang w:eastAsia="cs-CZ"/>
        </w:rPr>
        <w:t xml:space="preserve">ze dne </w:t>
      </w:r>
      <w:r>
        <w:rPr>
          <w:rFonts w:ascii="Tahoma" w:eastAsia="Times New Roman" w:hAnsi="Tahoma" w:cs="Tahoma"/>
          <w:color w:val="auto"/>
          <w:sz w:val="22"/>
          <w:szCs w:val="22"/>
          <w:lang w:eastAsia="cs-CZ"/>
        </w:rPr>
        <w:t>26.5.2023</w:t>
      </w:r>
      <w:r w:rsidRPr="00551CC3">
        <w:rPr>
          <w:rFonts w:ascii="Tahoma" w:eastAsia="Times New Roman" w:hAnsi="Tahoma" w:cs="Tahoma"/>
          <w:color w:val="auto"/>
          <w:sz w:val="22"/>
          <w:szCs w:val="22"/>
          <w:lang w:eastAsia="cs-CZ"/>
        </w:rPr>
        <w:t xml:space="preserve"> ve věci zařazení pozemních komunikací do kategorie místní komunikace vydává toto</w:t>
      </w:r>
    </w:p>
    <w:p w14:paraId="20402D1B" w14:textId="77777777" w:rsidR="00883DDF" w:rsidRPr="00551CC3" w:rsidRDefault="00883DDF" w:rsidP="00883DDF">
      <w:pPr>
        <w:pStyle w:val="Default"/>
        <w:ind w:firstLine="708"/>
        <w:jc w:val="both"/>
        <w:rPr>
          <w:rFonts w:ascii="Tahoma" w:eastAsia="Times New Roman" w:hAnsi="Tahoma" w:cs="Tahoma"/>
          <w:color w:val="auto"/>
          <w:sz w:val="22"/>
          <w:szCs w:val="22"/>
          <w:lang w:eastAsia="cs-CZ"/>
        </w:rPr>
      </w:pPr>
    </w:p>
    <w:p w14:paraId="590F2DF0" w14:textId="77777777" w:rsidR="00883DDF" w:rsidRPr="00551CC3" w:rsidRDefault="00883DDF" w:rsidP="00883DDF">
      <w:pPr>
        <w:pStyle w:val="Default"/>
        <w:jc w:val="center"/>
        <w:rPr>
          <w:rFonts w:ascii="Tahoma" w:hAnsi="Tahoma" w:cs="Tahoma"/>
          <w:sz w:val="28"/>
          <w:szCs w:val="28"/>
        </w:rPr>
      </w:pPr>
      <w:r w:rsidRPr="00551CC3">
        <w:rPr>
          <w:rFonts w:ascii="Tahoma" w:hAnsi="Tahoma" w:cs="Tahoma"/>
          <w:b/>
          <w:bCs/>
          <w:sz w:val="28"/>
          <w:szCs w:val="28"/>
        </w:rPr>
        <w:t>r o z h o d n u t í</w:t>
      </w:r>
    </w:p>
    <w:p w14:paraId="366234D1" w14:textId="77777777" w:rsidR="00883DDF" w:rsidRPr="00551CC3" w:rsidRDefault="00883DDF" w:rsidP="00883DDF">
      <w:pPr>
        <w:pStyle w:val="Default"/>
        <w:rPr>
          <w:rFonts w:ascii="Tahoma" w:hAnsi="Tahoma" w:cs="Tahoma"/>
          <w:sz w:val="22"/>
          <w:szCs w:val="22"/>
        </w:rPr>
      </w:pPr>
    </w:p>
    <w:p w14:paraId="70910D97" w14:textId="77777777" w:rsidR="00883DDF" w:rsidRPr="00551CC3" w:rsidRDefault="00883DDF" w:rsidP="00883DDF">
      <w:pPr>
        <w:pStyle w:val="Default"/>
        <w:rPr>
          <w:rFonts w:ascii="Tahoma" w:hAnsi="Tahoma" w:cs="Tahoma"/>
          <w:sz w:val="22"/>
          <w:szCs w:val="22"/>
        </w:rPr>
      </w:pPr>
      <w:r w:rsidRPr="00551CC3">
        <w:rPr>
          <w:rFonts w:ascii="Tahoma" w:hAnsi="Tahoma" w:cs="Tahoma"/>
          <w:sz w:val="22"/>
          <w:szCs w:val="22"/>
        </w:rPr>
        <w:t xml:space="preserve">a zařazuje podle dokumentu s názvem </w:t>
      </w:r>
      <w:proofErr w:type="gramStart"/>
      <w:r w:rsidRPr="00551CC3">
        <w:rPr>
          <w:rFonts w:ascii="Tahoma" w:hAnsi="Tahoma" w:cs="Tahoma"/>
          <w:sz w:val="22"/>
          <w:szCs w:val="22"/>
        </w:rPr>
        <w:t>„ Pasport</w:t>
      </w:r>
      <w:proofErr w:type="gramEnd"/>
      <w:r w:rsidRPr="00551CC3">
        <w:rPr>
          <w:rFonts w:ascii="Tahoma" w:hAnsi="Tahoma" w:cs="Tahoma"/>
          <w:sz w:val="22"/>
          <w:szCs w:val="22"/>
        </w:rPr>
        <w:t xml:space="preserve"> místních komunikací – obce</w:t>
      </w:r>
      <w:r>
        <w:rPr>
          <w:rFonts w:ascii="Tahoma" w:hAnsi="Tahoma" w:cs="Tahoma"/>
          <w:sz w:val="22"/>
          <w:szCs w:val="22"/>
        </w:rPr>
        <w:t xml:space="preserve"> Újezd u Plánice</w:t>
      </w:r>
      <w:r w:rsidRPr="00551CC3">
        <w:rPr>
          <w:rFonts w:ascii="Tahoma" w:hAnsi="Tahoma" w:cs="Tahoma"/>
          <w:sz w:val="22"/>
          <w:szCs w:val="22"/>
        </w:rPr>
        <w:t xml:space="preserve"> </w:t>
      </w:r>
    </w:p>
    <w:p w14:paraId="07C347A1" w14:textId="77777777" w:rsidR="00883DDF" w:rsidRPr="00551CC3" w:rsidRDefault="00883DDF" w:rsidP="00883DDF">
      <w:pPr>
        <w:ind w:firstLine="708"/>
        <w:jc w:val="both"/>
        <w:rPr>
          <w:rFonts w:ascii="Tahoma" w:hAnsi="Tahoma" w:cs="Tahoma"/>
        </w:rPr>
      </w:pPr>
      <w:r w:rsidRPr="00551CC3">
        <w:rPr>
          <w:rFonts w:ascii="Tahoma" w:hAnsi="Tahoma" w:cs="Tahoma"/>
        </w:rPr>
        <w:t xml:space="preserve">do kategorie místní komunikace (dále jen MK) III. </w:t>
      </w:r>
      <w:r>
        <w:rPr>
          <w:rFonts w:ascii="Tahoma" w:hAnsi="Tahoma" w:cs="Tahoma"/>
        </w:rPr>
        <w:t xml:space="preserve">a </w:t>
      </w:r>
      <w:proofErr w:type="spellStart"/>
      <w:proofErr w:type="gramStart"/>
      <w:r>
        <w:rPr>
          <w:rFonts w:ascii="Tahoma" w:hAnsi="Tahoma" w:cs="Tahoma"/>
        </w:rPr>
        <w:t>IV.</w:t>
      </w:r>
      <w:r w:rsidRPr="00551CC3">
        <w:rPr>
          <w:rFonts w:ascii="Tahoma" w:hAnsi="Tahoma" w:cs="Tahoma"/>
        </w:rPr>
        <w:t>třídy</w:t>
      </w:r>
      <w:proofErr w:type="spellEnd"/>
      <w:proofErr w:type="gramEnd"/>
      <w:r w:rsidRPr="00551CC3">
        <w:rPr>
          <w:rFonts w:ascii="Tahoma" w:hAnsi="Tahoma" w:cs="Tahoma"/>
        </w:rPr>
        <w:t xml:space="preserve"> níže uvedené pozemní komunikace v katastrálním území </w:t>
      </w:r>
      <w:r>
        <w:rPr>
          <w:rFonts w:ascii="Tahoma" w:hAnsi="Tahoma" w:cs="Tahoma"/>
        </w:rPr>
        <w:t>Újezd u Plánice</w:t>
      </w:r>
    </w:p>
    <w:p w14:paraId="699FA302" w14:textId="77777777" w:rsidR="00883DDF" w:rsidRPr="00551CC3" w:rsidRDefault="00883DDF" w:rsidP="00883DDF">
      <w:pPr>
        <w:ind w:firstLine="708"/>
        <w:jc w:val="both"/>
        <w:rPr>
          <w:rFonts w:ascii="Tahoma" w:hAnsi="Tahoma" w:cs="Tahoma"/>
        </w:rPr>
      </w:pPr>
    </w:p>
    <w:p w14:paraId="2C3D746C" w14:textId="77777777" w:rsidR="00883DDF" w:rsidRPr="00FD7A5A" w:rsidRDefault="00883DDF" w:rsidP="00883DDF">
      <w:pPr>
        <w:ind w:left="708" w:firstLine="708"/>
        <w:jc w:val="both"/>
        <w:rPr>
          <w:rFonts w:ascii="Tahoma" w:hAnsi="Tahoma" w:cs="Tahoma"/>
        </w:rPr>
      </w:pPr>
      <w:r w:rsidRPr="00FD7A5A">
        <w:rPr>
          <w:rFonts w:ascii="Tahoma" w:hAnsi="Tahoma" w:cs="Tahoma"/>
        </w:rPr>
        <w:t>1c MK III. třídy (c) 516</w:t>
      </w:r>
      <w:r>
        <w:rPr>
          <w:rFonts w:ascii="Tahoma" w:hAnsi="Tahoma" w:cs="Tahoma"/>
        </w:rPr>
        <w:t xml:space="preserve"> </w:t>
      </w:r>
      <w:r w:rsidRPr="00FD7A5A">
        <w:rPr>
          <w:rFonts w:ascii="Tahoma" w:hAnsi="Tahoma" w:cs="Tahoma"/>
        </w:rPr>
        <w:t>m (délka silnice)</w:t>
      </w:r>
    </w:p>
    <w:p w14:paraId="4CA80DE7" w14:textId="77777777" w:rsidR="00883DDF" w:rsidRPr="00FD7A5A" w:rsidRDefault="00883DDF" w:rsidP="00883DDF">
      <w:pPr>
        <w:ind w:left="708" w:firstLine="708"/>
        <w:jc w:val="both"/>
        <w:rPr>
          <w:rFonts w:ascii="Tahoma" w:hAnsi="Tahoma" w:cs="Tahoma"/>
        </w:rPr>
      </w:pPr>
      <w:r w:rsidRPr="00FD7A5A">
        <w:rPr>
          <w:rFonts w:ascii="Tahoma" w:hAnsi="Tahoma" w:cs="Tahoma"/>
        </w:rPr>
        <w:t xml:space="preserve">2c MK III. třídy (c) 186 m </w:t>
      </w:r>
    </w:p>
    <w:p w14:paraId="662A395F" w14:textId="77777777" w:rsidR="00883DDF" w:rsidRPr="00FD7A5A" w:rsidRDefault="00883DDF" w:rsidP="00883DDF">
      <w:pPr>
        <w:ind w:left="708" w:firstLine="708"/>
        <w:jc w:val="both"/>
        <w:rPr>
          <w:rFonts w:ascii="Tahoma" w:hAnsi="Tahoma" w:cs="Tahoma"/>
        </w:rPr>
      </w:pPr>
      <w:r w:rsidRPr="00FD7A5A">
        <w:rPr>
          <w:rFonts w:ascii="Tahoma" w:hAnsi="Tahoma" w:cs="Tahoma"/>
        </w:rPr>
        <w:t>3c MK III. třídy (c) 375 m</w:t>
      </w:r>
    </w:p>
    <w:p w14:paraId="7CE7E546" w14:textId="77777777" w:rsidR="00883DDF" w:rsidRPr="00FD7A5A" w:rsidRDefault="00883DDF" w:rsidP="00883DDF">
      <w:pPr>
        <w:ind w:left="708" w:firstLine="708"/>
        <w:jc w:val="both"/>
        <w:rPr>
          <w:rFonts w:ascii="Tahoma" w:hAnsi="Tahoma" w:cs="Tahoma"/>
        </w:rPr>
      </w:pPr>
      <w:r w:rsidRPr="00FD7A5A">
        <w:rPr>
          <w:rFonts w:ascii="Tahoma" w:hAnsi="Tahoma" w:cs="Tahoma"/>
        </w:rPr>
        <w:t>4c MK III. třídy (c) 16 m</w:t>
      </w:r>
    </w:p>
    <w:p w14:paraId="6753A09E" w14:textId="77777777" w:rsidR="00883DDF" w:rsidRPr="00FD7A5A" w:rsidRDefault="00883DDF" w:rsidP="00883DDF">
      <w:pPr>
        <w:ind w:left="708" w:firstLine="708"/>
        <w:jc w:val="both"/>
        <w:rPr>
          <w:rFonts w:ascii="Tahoma" w:hAnsi="Tahoma" w:cs="Tahoma"/>
        </w:rPr>
      </w:pPr>
      <w:r w:rsidRPr="00FD7A5A">
        <w:rPr>
          <w:rFonts w:ascii="Tahoma" w:hAnsi="Tahoma" w:cs="Tahoma"/>
        </w:rPr>
        <w:t>5c MK III. třídy (c) 590 m</w:t>
      </w:r>
    </w:p>
    <w:p w14:paraId="0E45C6B6" w14:textId="77777777" w:rsidR="00883DDF" w:rsidRPr="00FD7A5A" w:rsidRDefault="00883DDF" w:rsidP="00883DDF">
      <w:pPr>
        <w:ind w:left="708" w:firstLine="708"/>
        <w:jc w:val="both"/>
        <w:rPr>
          <w:rFonts w:ascii="Tahoma" w:hAnsi="Tahoma" w:cs="Tahoma"/>
        </w:rPr>
      </w:pPr>
      <w:r w:rsidRPr="00FD7A5A">
        <w:rPr>
          <w:rFonts w:ascii="Tahoma" w:hAnsi="Tahoma" w:cs="Tahoma"/>
        </w:rPr>
        <w:t>6c MK III. třídy (c) 129 m</w:t>
      </w:r>
    </w:p>
    <w:p w14:paraId="25E4EA84" w14:textId="77777777" w:rsidR="00883DDF" w:rsidRPr="00FD7A5A" w:rsidRDefault="00883DDF" w:rsidP="00883DDF">
      <w:pPr>
        <w:ind w:left="708" w:firstLine="708"/>
        <w:jc w:val="both"/>
        <w:rPr>
          <w:rFonts w:ascii="Tahoma" w:hAnsi="Tahoma" w:cs="Tahoma"/>
        </w:rPr>
      </w:pPr>
      <w:r w:rsidRPr="00FD7A5A">
        <w:rPr>
          <w:rFonts w:ascii="Tahoma" w:hAnsi="Tahoma" w:cs="Tahoma"/>
        </w:rPr>
        <w:t>7c MK III. třídy (c) 140 m</w:t>
      </w:r>
    </w:p>
    <w:p w14:paraId="5A059ED8" w14:textId="77777777" w:rsidR="00883DDF" w:rsidRPr="00FD7A5A" w:rsidRDefault="00883DDF" w:rsidP="00883DDF">
      <w:pPr>
        <w:ind w:left="708" w:firstLine="708"/>
        <w:jc w:val="both"/>
        <w:rPr>
          <w:rFonts w:ascii="Tahoma" w:hAnsi="Tahoma" w:cs="Tahoma"/>
        </w:rPr>
      </w:pPr>
      <w:r w:rsidRPr="00FD7A5A">
        <w:rPr>
          <w:rFonts w:ascii="Tahoma" w:hAnsi="Tahoma" w:cs="Tahoma"/>
        </w:rPr>
        <w:t>8c MK III. třídy (c) 29 m</w:t>
      </w:r>
    </w:p>
    <w:p w14:paraId="24ABBCF5" w14:textId="77777777" w:rsidR="00883DDF" w:rsidRPr="00FD7A5A" w:rsidRDefault="00883DDF" w:rsidP="00883DDF">
      <w:pPr>
        <w:ind w:left="708" w:firstLine="708"/>
        <w:jc w:val="both"/>
        <w:rPr>
          <w:rFonts w:ascii="Tahoma" w:hAnsi="Tahoma" w:cs="Tahoma"/>
        </w:rPr>
      </w:pPr>
      <w:r w:rsidRPr="00FD7A5A">
        <w:rPr>
          <w:rFonts w:ascii="Tahoma" w:hAnsi="Tahoma" w:cs="Tahoma"/>
        </w:rPr>
        <w:t>9c MK III. třídy (c) 242 m</w:t>
      </w:r>
    </w:p>
    <w:p w14:paraId="6B7CB979" w14:textId="77777777" w:rsidR="00883DDF" w:rsidRPr="00FD7A5A" w:rsidRDefault="00883DDF" w:rsidP="00883DDF">
      <w:pPr>
        <w:ind w:left="708" w:firstLine="708"/>
        <w:jc w:val="both"/>
        <w:rPr>
          <w:rFonts w:ascii="Tahoma" w:hAnsi="Tahoma" w:cs="Tahoma"/>
        </w:rPr>
      </w:pPr>
      <w:r w:rsidRPr="00FD7A5A">
        <w:rPr>
          <w:rFonts w:ascii="Tahoma" w:hAnsi="Tahoma" w:cs="Tahoma"/>
        </w:rPr>
        <w:t>10c MK III. třídy (c) 97 m</w:t>
      </w:r>
    </w:p>
    <w:p w14:paraId="2AE4592F" w14:textId="77777777" w:rsidR="00883DDF" w:rsidRPr="00FD7A5A" w:rsidRDefault="00883DDF" w:rsidP="00883DDF">
      <w:pPr>
        <w:ind w:left="708" w:firstLine="708"/>
        <w:jc w:val="both"/>
        <w:rPr>
          <w:rFonts w:ascii="Tahoma" w:hAnsi="Tahoma" w:cs="Tahoma"/>
        </w:rPr>
      </w:pPr>
      <w:proofErr w:type="gramStart"/>
      <w:r w:rsidRPr="00FD7A5A">
        <w:rPr>
          <w:rFonts w:ascii="Tahoma" w:hAnsi="Tahoma" w:cs="Tahoma"/>
        </w:rPr>
        <w:t>1d</w:t>
      </w:r>
      <w:proofErr w:type="gramEnd"/>
      <w:r w:rsidRPr="00FD7A5A">
        <w:rPr>
          <w:rFonts w:ascii="Tahoma" w:hAnsi="Tahoma" w:cs="Tahoma"/>
        </w:rPr>
        <w:t xml:space="preserve"> MK IV. třídy (d) 103 m </w:t>
      </w:r>
      <w:r>
        <w:rPr>
          <w:rFonts w:ascii="Tahoma" w:hAnsi="Tahoma" w:cs="Tahoma"/>
        </w:rPr>
        <w:t>(délka chodníku)</w:t>
      </w:r>
    </w:p>
    <w:p w14:paraId="153E2E3A" w14:textId="77777777" w:rsidR="00883DDF" w:rsidRPr="00FD7A5A" w:rsidRDefault="00883DDF" w:rsidP="00883DDF">
      <w:pPr>
        <w:ind w:left="708" w:firstLine="708"/>
        <w:jc w:val="both"/>
        <w:rPr>
          <w:rFonts w:ascii="Tahoma" w:hAnsi="Tahoma" w:cs="Tahoma"/>
        </w:rPr>
      </w:pPr>
      <w:proofErr w:type="gramStart"/>
      <w:r w:rsidRPr="00FD7A5A">
        <w:rPr>
          <w:rFonts w:ascii="Tahoma" w:hAnsi="Tahoma" w:cs="Tahoma"/>
        </w:rPr>
        <w:t>2d</w:t>
      </w:r>
      <w:proofErr w:type="gramEnd"/>
      <w:r w:rsidRPr="00FD7A5A">
        <w:rPr>
          <w:rFonts w:ascii="Tahoma" w:hAnsi="Tahoma" w:cs="Tahoma"/>
        </w:rPr>
        <w:t xml:space="preserve"> MK IV. třídy (d) 368 m</w:t>
      </w:r>
    </w:p>
    <w:p w14:paraId="0D802BDC" w14:textId="77777777" w:rsidR="00883DDF" w:rsidRPr="00551CC3" w:rsidRDefault="00883DDF" w:rsidP="00883DDF">
      <w:pPr>
        <w:ind w:firstLine="708"/>
        <w:jc w:val="both"/>
        <w:rPr>
          <w:rFonts w:ascii="Tahoma" w:hAnsi="Tahoma" w:cs="Tahoma"/>
        </w:rPr>
      </w:pPr>
    </w:p>
    <w:p w14:paraId="091F40A9" w14:textId="77777777" w:rsidR="00883DDF" w:rsidRPr="00551CC3" w:rsidRDefault="00883DDF" w:rsidP="00883DDF">
      <w:pPr>
        <w:ind w:firstLine="708"/>
        <w:jc w:val="both"/>
        <w:rPr>
          <w:rFonts w:ascii="Tahoma" w:hAnsi="Tahoma" w:cs="Tahoma"/>
        </w:rPr>
      </w:pPr>
    </w:p>
    <w:p w14:paraId="0F004D8B" w14:textId="77777777" w:rsidR="00883DDF" w:rsidRPr="00551CC3" w:rsidRDefault="00883DDF" w:rsidP="00883DDF">
      <w:pPr>
        <w:ind w:firstLine="708"/>
        <w:jc w:val="both"/>
        <w:rPr>
          <w:rFonts w:ascii="Tahoma" w:hAnsi="Tahoma" w:cs="Tahoma"/>
        </w:rPr>
      </w:pPr>
    </w:p>
    <w:p w14:paraId="19AB7F2D" w14:textId="77777777" w:rsidR="00883DDF" w:rsidRPr="00551CC3" w:rsidRDefault="00883DDF" w:rsidP="00883DDF">
      <w:pPr>
        <w:pStyle w:val="Default"/>
        <w:jc w:val="center"/>
        <w:rPr>
          <w:rFonts w:ascii="Tahoma" w:hAnsi="Tahoma" w:cs="Tahoma"/>
          <w:b/>
          <w:bCs/>
          <w:sz w:val="28"/>
          <w:szCs w:val="28"/>
        </w:rPr>
      </w:pPr>
      <w:r w:rsidRPr="00551CC3">
        <w:rPr>
          <w:rFonts w:ascii="Tahoma" w:hAnsi="Tahoma" w:cs="Tahoma"/>
          <w:b/>
          <w:bCs/>
          <w:sz w:val="28"/>
          <w:szCs w:val="28"/>
        </w:rPr>
        <w:t xml:space="preserve">O d ů v o d n ě n </w:t>
      </w:r>
      <w:proofErr w:type="gramStart"/>
      <w:r w:rsidRPr="00551CC3">
        <w:rPr>
          <w:rFonts w:ascii="Tahoma" w:hAnsi="Tahoma" w:cs="Tahoma"/>
          <w:b/>
          <w:bCs/>
          <w:sz w:val="28"/>
          <w:szCs w:val="28"/>
        </w:rPr>
        <w:t>í :</w:t>
      </w:r>
      <w:proofErr w:type="gramEnd"/>
    </w:p>
    <w:p w14:paraId="633AA53B" w14:textId="77777777" w:rsidR="00883DDF" w:rsidRPr="00551CC3" w:rsidRDefault="00883DDF" w:rsidP="00883DDF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14:paraId="5BE1B800" w14:textId="77777777" w:rsidR="00883DDF" w:rsidRPr="00551CC3" w:rsidRDefault="00883DDF" w:rsidP="00883DDF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  <w:color w:val="000000"/>
        </w:rPr>
      </w:pPr>
      <w:r w:rsidRPr="00551CC3">
        <w:rPr>
          <w:rFonts w:ascii="Tahoma" w:hAnsi="Tahoma" w:cs="Tahoma"/>
          <w:color w:val="000000"/>
        </w:rPr>
        <w:t>Dne</w:t>
      </w:r>
      <w:r>
        <w:rPr>
          <w:rFonts w:ascii="Tahoma" w:hAnsi="Tahoma" w:cs="Tahoma"/>
          <w:color w:val="000000"/>
        </w:rPr>
        <w:t xml:space="preserve"> 26.5.2023 </w:t>
      </w:r>
      <w:r w:rsidRPr="00551CC3">
        <w:rPr>
          <w:rFonts w:ascii="Tahoma" w:hAnsi="Tahoma" w:cs="Tahoma"/>
          <w:color w:val="000000"/>
        </w:rPr>
        <w:t>podala obec</w:t>
      </w:r>
      <w:r>
        <w:rPr>
          <w:rFonts w:ascii="Tahoma" w:hAnsi="Tahoma" w:cs="Tahoma"/>
          <w:color w:val="000000"/>
        </w:rPr>
        <w:t xml:space="preserve"> Újezd u Plánice</w:t>
      </w:r>
      <w:r w:rsidRPr="00551CC3">
        <w:rPr>
          <w:rFonts w:ascii="Tahoma" w:hAnsi="Tahoma" w:cs="Tahoma"/>
          <w:color w:val="000000"/>
        </w:rPr>
        <w:t xml:space="preserve"> zdejšímu silničnímu správnímu úřadu žádost o zařazení vybraných dopravních cest na území obce</w:t>
      </w:r>
      <w:r>
        <w:rPr>
          <w:rFonts w:ascii="Tahoma" w:hAnsi="Tahoma" w:cs="Tahoma"/>
          <w:color w:val="000000"/>
        </w:rPr>
        <w:t xml:space="preserve"> Újezd u Plánice </w:t>
      </w:r>
      <w:r w:rsidRPr="00551CC3">
        <w:rPr>
          <w:rFonts w:ascii="Tahoma" w:hAnsi="Tahoma" w:cs="Tahoma"/>
          <w:color w:val="000000"/>
        </w:rPr>
        <w:t xml:space="preserve">do kategorie místní komunikace. </w:t>
      </w:r>
    </w:p>
    <w:p w14:paraId="7D5CC398" w14:textId="77777777" w:rsidR="00883DDF" w:rsidRPr="00551CC3" w:rsidRDefault="00883DDF" w:rsidP="00883DDF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  <w:color w:val="000000"/>
        </w:rPr>
      </w:pPr>
      <w:r w:rsidRPr="00551CC3">
        <w:rPr>
          <w:rFonts w:ascii="Tahoma" w:hAnsi="Tahoma" w:cs="Tahoma"/>
          <w:color w:val="000000"/>
        </w:rPr>
        <w:t xml:space="preserve">Jak vyplývá z obsahu podané žádosti a jejích příloh, ale i znalosti silničního správního úřadu, jedná se o komunikace, které slouží místní dopravě na území obce, umožňují přímou dopravní obsluhu sousedních rodinných a rekreačních domů. </w:t>
      </w:r>
    </w:p>
    <w:p w14:paraId="37391BC1" w14:textId="77777777" w:rsidR="00953E26" w:rsidRDefault="00953E26" w:rsidP="00883DDF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  <w:color w:val="000000"/>
        </w:rPr>
      </w:pPr>
    </w:p>
    <w:p w14:paraId="542DBFA9" w14:textId="77777777" w:rsidR="00953E26" w:rsidRDefault="00953E26" w:rsidP="00883DDF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  <w:color w:val="000000"/>
        </w:rPr>
      </w:pPr>
    </w:p>
    <w:p w14:paraId="6AC89820" w14:textId="24EA8645" w:rsidR="00883DDF" w:rsidRPr="00551CC3" w:rsidRDefault="00883DDF" w:rsidP="00883DDF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  <w:color w:val="000000"/>
        </w:rPr>
      </w:pPr>
      <w:r w:rsidRPr="00551CC3">
        <w:rPr>
          <w:rFonts w:ascii="Tahoma" w:hAnsi="Tahoma" w:cs="Tahoma"/>
          <w:color w:val="000000"/>
        </w:rPr>
        <w:t>Pro zařazení vyhovují všechny komunikace svým určením, dopravním využitím i stavebně technickým vybavením. To znamená</w:t>
      </w:r>
      <w:r>
        <w:rPr>
          <w:rFonts w:ascii="Tahoma" w:hAnsi="Tahoma" w:cs="Tahoma"/>
          <w:color w:val="000000"/>
        </w:rPr>
        <w:t>, že</w:t>
      </w:r>
      <w:r w:rsidRPr="00551CC3">
        <w:rPr>
          <w:rFonts w:ascii="Tahoma" w:hAnsi="Tahoma" w:cs="Tahoma"/>
          <w:color w:val="000000"/>
        </w:rPr>
        <w:t xml:space="preserve"> místní komunikace slouží zejména k přímé dopravní obsluze sousedních objektů, provozu osobních vozidel, k parkování těchto </w:t>
      </w:r>
      <w:r>
        <w:rPr>
          <w:rFonts w:ascii="Tahoma" w:hAnsi="Tahoma" w:cs="Tahoma"/>
          <w:color w:val="000000"/>
        </w:rPr>
        <w:t xml:space="preserve">osobních </w:t>
      </w:r>
      <w:r w:rsidRPr="00551CC3">
        <w:rPr>
          <w:rFonts w:ascii="Tahoma" w:hAnsi="Tahoma" w:cs="Tahoma"/>
          <w:color w:val="000000"/>
        </w:rPr>
        <w:t xml:space="preserve">vozidel a k napojení na komunikace vyšší kategorie. </w:t>
      </w:r>
    </w:p>
    <w:p w14:paraId="2C80F1D9" w14:textId="77777777" w:rsidR="00883DDF" w:rsidRPr="00551CC3" w:rsidRDefault="00883DDF" w:rsidP="00883DDF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  <w:color w:val="000000"/>
        </w:rPr>
      </w:pPr>
      <w:r w:rsidRPr="00551CC3">
        <w:rPr>
          <w:rFonts w:ascii="Tahoma" w:hAnsi="Tahoma" w:cs="Tahoma"/>
          <w:color w:val="000000"/>
        </w:rPr>
        <w:t>Všechny komunikace navržené k zařazení se nacházejí na území obce</w:t>
      </w:r>
      <w:r>
        <w:rPr>
          <w:rFonts w:ascii="Tahoma" w:hAnsi="Tahoma" w:cs="Tahoma"/>
          <w:color w:val="000000"/>
        </w:rPr>
        <w:t xml:space="preserve"> Újezd u Plánice, </w:t>
      </w:r>
      <w:r w:rsidRPr="00551CC3">
        <w:rPr>
          <w:rFonts w:ascii="Tahoma" w:hAnsi="Tahoma" w:cs="Tahoma"/>
          <w:color w:val="000000"/>
        </w:rPr>
        <w:t>existoval</w:t>
      </w:r>
      <w:r>
        <w:rPr>
          <w:rFonts w:ascii="Tahoma" w:hAnsi="Tahoma" w:cs="Tahoma"/>
          <w:color w:val="000000"/>
        </w:rPr>
        <w:t>i</w:t>
      </w:r>
      <w:r w:rsidRPr="00551CC3">
        <w:rPr>
          <w:rFonts w:ascii="Tahoma" w:hAnsi="Tahoma" w:cs="Tahoma"/>
          <w:color w:val="000000"/>
        </w:rPr>
        <w:t xml:space="preserve"> již před </w:t>
      </w:r>
      <w:r>
        <w:rPr>
          <w:rFonts w:ascii="Tahoma" w:hAnsi="Tahoma" w:cs="Tahoma"/>
          <w:color w:val="000000"/>
        </w:rPr>
        <w:t>01.04.</w:t>
      </w:r>
      <w:r w:rsidRPr="00551CC3">
        <w:rPr>
          <w:rFonts w:ascii="Tahoma" w:hAnsi="Tahoma" w:cs="Tahoma"/>
          <w:color w:val="000000"/>
        </w:rPr>
        <w:t xml:space="preserve">1997, tedy před </w:t>
      </w:r>
      <w:r>
        <w:rPr>
          <w:rFonts w:ascii="Tahoma" w:hAnsi="Tahoma" w:cs="Tahoma"/>
          <w:color w:val="000000"/>
        </w:rPr>
        <w:t>dnem nabytí účinnosti</w:t>
      </w:r>
      <w:r w:rsidRPr="00551CC3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>Z</w:t>
      </w:r>
      <w:r w:rsidRPr="00551CC3">
        <w:rPr>
          <w:rFonts w:ascii="Tahoma" w:hAnsi="Tahoma" w:cs="Tahoma"/>
          <w:color w:val="000000"/>
        </w:rPr>
        <w:t>ákon</w:t>
      </w:r>
      <w:r>
        <w:rPr>
          <w:rFonts w:ascii="Tahoma" w:hAnsi="Tahoma" w:cs="Tahoma"/>
          <w:color w:val="000000"/>
        </w:rPr>
        <w:t>a</w:t>
      </w:r>
      <w:r w:rsidRPr="00551CC3">
        <w:rPr>
          <w:rFonts w:ascii="Tahoma" w:hAnsi="Tahoma" w:cs="Tahoma"/>
          <w:color w:val="000000"/>
        </w:rPr>
        <w:t xml:space="preserve"> o pozemních komunikacích č.13/1997 </w:t>
      </w:r>
      <w:proofErr w:type="gramStart"/>
      <w:r w:rsidRPr="00551CC3">
        <w:rPr>
          <w:rFonts w:ascii="Tahoma" w:hAnsi="Tahoma" w:cs="Tahoma"/>
          <w:color w:val="000000"/>
        </w:rPr>
        <w:t>Sb..</w:t>
      </w:r>
      <w:proofErr w:type="gramEnd"/>
      <w:r w:rsidRPr="00551CC3">
        <w:rPr>
          <w:rFonts w:ascii="Tahoma" w:hAnsi="Tahoma" w:cs="Tahoma"/>
          <w:color w:val="000000"/>
        </w:rPr>
        <w:t xml:space="preserve"> </w:t>
      </w:r>
    </w:p>
    <w:p w14:paraId="69CACCCC" w14:textId="77777777" w:rsidR="00883DDF" w:rsidRPr="00551CC3" w:rsidRDefault="00883DDF" w:rsidP="00883DDF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  <w:color w:val="000000"/>
        </w:rPr>
      </w:pPr>
      <w:r w:rsidRPr="00551CC3">
        <w:rPr>
          <w:rFonts w:ascii="Tahoma" w:hAnsi="Tahoma" w:cs="Tahoma"/>
          <w:color w:val="000000"/>
        </w:rPr>
        <w:t>Z dostupných podkladů se má za prokázané, že všechny komunikace navržené k zařazení jako místní komunikace jsou ve vlastnictví obce</w:t>
      </w:r>
      <w:r>
        <w:rPr>
          <w:rFonts w:ascii="Tahoma" w:hAnsi="Tahoma" w:cs="Tahoma"/>
          <w:color w:val="000000"/>
        </w:rPr>
        <w:t xml:space="preserve"> Újezd u Plánice.</w:t>
      </w:r>
      <w:r w:rsidRPr="00551CC3">
        <w:rPr>
          <w:rFonts w:ascii="Tahoma" w:hAnsi="Tahoma" w:cs="Tahoma"/>
          <w:color w:val="000000"/>
        </w:rPr>
        <w:t xml:space="preserve"> Relevantním dokladem o vlastnictví jsou doklady, že obec v minulosti komunikace vybudovala nebo převzala a vynakládá finanční prostředky na údržbu a opravu těchto komunikací. </w:t>
      </w:r>
    </w:p>
    <w:p w14:paraId="241FAC71" w14:textId="77777777" w:rsidR="00883DDF" w:rsidRPr="00551CC3" w:rsidRDefault="00883DDF" w:rsidP="00883DDF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  <w:color w:val="000000"/>
        </w:rPr>
      </w:pPr>
      <w:r w:rsidRPr="00551CC3">
        <w:rPr>
          <w:rFonts w:ascii="Tahoma" w:hAnsi="Tahoma" w:cs="Tahoma"/>
          <w:color w:val="000000"/>
        </w:rPr>
        <w:t>Komunikace se nacházejí na pozemcích ve vlastnictví obce.</w:t>
      </w:r>
    </w:p>
    <w:p w14:paraId="6E2727F7" w14:textId="77777777" w:rsidR="00883DDF" w:rsidRPr="00551CC3" w:rsidRDefault="00883DDF" w:rsidP="00883DDF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  <w:color w:val="000000"/>
        </w:rPr>
      </w:pPr>
      <w:r w:rsidRPr="00551CC3">
        <w:rPr>
          <w:rFonts w:ascii="Tahoma" w:hAnsi="Tahoma" w:cs="Tahoma"/>
          <w:color w:val="000000"/>
        </w:rPr>
        <w:t xml:space="preserve">Také dopravní význam výše uvedených komunikací odpovídá třídám místních komunikací dle zákona o pozemních komunikacích. </w:t>
      </w:r>
    </w:p>
    <w:p w14:paraId="6F35226B" w14:textId="77777777" w:rsidR="00883DDF" w:rsidRPr="00551CC3" w:rsidRDefault="00883DDF" w:rsidP="00883DDF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  <w:color w:val="000000"/>
        </w:rPr>
      </w:pPr>
      <w:r w:rsidRPr="00551CC3">
        <w:rPr>
          <w:rFonts w:ascii="Tahoma" w:hAnsi="Tahoma" w:cs="Tahoma"/>
          <w:color w:val="000000"/>
        </w:rPr>
        <w:t xml:space="preserve">Tímto rozhodnutím dochází k souladu fyzického stavu se stavem právním a k odstranění pochybností, zda jde o místní nebo účelovou komunikaci. Zároveň nabytím účinnosti tohoto rozhodnutí se ruší všechna předchozí rozhodnutí o zařazení místních komunikací, pokud byla někdy v minulosti vydána. </w:t>
      </w:r>
    </w:p>
    <w:p w14:paraId="64764E17" w14:textId="77777777" w:rsidR="00883DDF" w:rsidRPr="00551CC3" w:rsidRDefault="00883DDF" w:rsidP="00883DDF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  <w:color w:val="000000"/>
        </w:rPr>
      </w:pPr>
      <w:r w:rsidRPr="00551CC3">
        <w:rPr>
          <w:rFonts w:ascii="Tahoma" w:hAnsi="Tahoma" w:cs="Tahoma"/>
          <w:color w:val="000000"/>
        </w:rPr>
        <w:t xml:space="preserve">Ve stanovené lhůtě </w:t>
      </w:r>
      <w:r>
        <w:rPr>
          <w:rFonts w:ascii="Tahoma" w:hAnsi="Tahoma" w:cs="Tahoma"/>
          <w:color w:val="000000"/>
        </w:rPr>
        <w:t>ne</w:t>
      </w:r>
      <w:r w:rsidRPr="00551CC3">
        <w:rPr>
          <w:rFonts w:ascii="Tahoma" w:hAnsi="Tahoma" w:cs="Tahoma"/>
          <w:color w:val="000000"/>
        </w:rPr>
        <w:t xml:space="preserve">byly podány </w:t>
      </w:r>
      <w:r>
        <w:rPr>
          <w:rFonts w:ascii="Tahoma" w:hAnsi="Tahoma" w:cs="Tahoma"/>
          <w:color w:val="000000"/>
        </w:rPr>
        <w:t>žádné</w:t>
      </w:r>
      <w:r w:rsidRPr="00551CC3">
        <w:rPr>
          <w:rFonts w:ascii="Tahoma" w:hAnsi="Tahoma" w:cs="Tahoma"/>
          <w:color w:val="000000"/>
        </w:rPr>
        <w:t xml:space="preserve"> námitky. </w:t>
      </w:r>
    </w:p>
    <w:p w14:paraId="299EC5DD" w14:textId="77777777" w:rsidR="00883DDF" w:rsidRPr="00551CC3" w:rsidRDefault="00883DDF" w:rsidP="00883DDF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  <w:color w:val="000000"/>
        </w:rPr>
      </w:pPr>
    </w:p>
    <w:p w14:paraId="4B196C47" w14:textId="77777777" w:rsidR="00883DDF" w:rsidRPr="00551CC3" w:rsidRDefault="00883DDF" w:rsidP="00883DDF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  <w:color w:val="000000"/>
        </w:rPr>
      </w:pPr>
      <w:r w:rsidRPr="00551CC3">
        <w:rPr>
          <w:rFonts w:ascii="Tahoma" w:hAnsi="Tahoma" w:cs="Tahoma"/>
          <w:color w:val="000000"/>
        </w:rPr>
        <w:t>Protože žádné námitky ani připomínky nebyly podány a správní orgán neshledal žádné důvody bránící zařazení uvedených pozemních komunikací do kategorie místní komunikace, rozhodl způsobem uvedeným ve výroku.</w:t>
      </w:r>
    </w:p>
    <w:p w14:paraId="295BB417" w14:textId="77777777" w:rsidR="00883DDF" w:rsidRPr="00551CC3" w:rsidRDefault="00883DDF" w:rsidP="00883DDF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  <w:color w:val="000000"/>
        </w:rPr>
      </w:pPr>
    </w:p>
    <w:p w14:paraId="3E189718" w14:textId="77777777" w:rsidR="00883DDF" w:rsidRDefault="00883DDF" w:rsidP="00883DDF">
      <w:pPr>
        <w:pStyle w:val="Default"/>
        <w:jc w:val="center"/>
        <w:rPr>
          <w:rFonts w:ascii="Tahoma" w:hAnsi="Tahoma" w:cs="Tahoma"/>
          <w:b/>
          <w:bCs/>
          <w:sz w:val="28"/>
          <w:szCs w:val="28"/>
        </w:rPr>
      </w:pPr>
      <w:r w:rsidRPr="00551CC3">
        <w:rPr>
          <w:rFonts w:ascii="Tahoma" w:hAnsi="Tahoma" w:cs="Tahoma"/>
          <w:b/>
          <w:bCs/>
          <w:sz w:val="28"/>
          <w:szCs w:val="28"/>
        </w:rPr>
        <w:t xml:space="preserve">P o u č e n </w:t>
      </w:r>
      <w:proofErr w:type="gramStart"/>
      <w:r w:rsidRPr="00551CC3">
        <w:rPr>
          <w:rFonts w:ascii="Tahoma" w:hAnsi="Tahoma" w:cs="Tahoma"/>
          <w:b/>
          <w:bCs/>
          <w:sz w:val="28"/>
          <w:szCs w:val="28"/>
        </w:rPr>
        <w:t>í :</w:t>
      </w:r>
      <w:proofErr w:type="gramEnd"/>
    </w:p>
    <w:p w14:paraId="50694B29" w14:textId="77777777" w:rsidR="00883DDF" w:rsidRPr="00551CC3" w:rsidRDefault="00883DDF" w:rsidP="00883DDF">
      <w:pPr>
        <w:pStyle w:val="Default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2753CC2" w14:textId="77777777" w:rsidR="00883DDF" w:rsidRPr="00551CC3" w:rsidRDefault="00883DDF" w:rsidP="00883DDF">
      <w:pPr>
        <w:ind w:firstLine="708"/>
        <w:jc w:val="both"/>
        <w:rPr>
          <w:rFonts w:ascii="Tahoma" w:hAnsi="Tahoma" w:cs="Tahoma"/>
          <w:color w:val="000000"/>
        </w:rPr>
      </w:pPr>
      <w:r w:rsidRPr="00551CC3">
        <w:rPr>
          <w:rFonts w:ascii="Tahoma" w:hAnsi="Tahoma" w:cs="Tahoma"/>
          <w:color w:val="000000"/>
        </w:rPr>
        <w:t xml:space="preserve">Proti tomuto rozhodnutí se lze odvolat do 15 dnů ode dne jeho doručení ke Krajskému úřadu </w:t>
      </w:r>
      <w:r>
        <w:rPr>
          <w:rFonts w:ascii="Tahoma" w:hAnsi="Tahoma" w:cs="Tahoma"/>
          <w:color w:val="000000"/>
        </w:rPr>
        <w:t xml:space="preserve">Plzeňského </w:t>
      </w:r>
      <w:r w:rsidRPr="00551CC3">
        <w:rPr>
          <w:rFonts w:ascii="Tahoma" w:hAnsi="Tahoma" w:cs="Tahoma"/>
          <w:color w:val="000000"/>
        </w:rPr>
        <w:t xml:space="preserve">kraje, </w:t>
      </w:r>
      <w:r>
        <w:rPr>
          <w:rFonts w:ascii="Tahoma" w:hAnsi="Tahoma" w:cs="Tahoma"/>
          <w:color w:val="000000"/>
        </w:rPr>
        <w:t>(Škroupova 18, 306 13 Plzeň), pr</w:t>
      </w:r>
      <w:r w:rsidRPr="00551CC3">
        <w:rPr>
          <w:rFonts w:ascii="Tahoma" w:hAnsi="Tahoma" w:cs="Tahoma"/>
          <w:color w:val="000000"/>
        </w:rPr>
        <w:t>ostřednictvím správního orgánu, podáním učiněným prostřednictvím obecního</w:t>
      </w:r>
      <w:r>
        <w:rPr>
          <w:rFonts w:ascii="Tahoma" w:hAnsi="Tahoma" w:cs="Tahoma"/>
          <w:color w:val="000000"/>
        </w:rPr>
        <w:t xml:space="preserve"> úřadu Újezd u Plánice</w:t>
      </w:r>
      <w:r w:rsidRPr="00551CC3">
        <w:rPr>
          <w:rFonts w:ascii="Tahoma" w:hAnsi="Tahoma" w:cs="Tahoma"/>
          <w:color w:val="000000"/>
        </w:rPr>
        <w:t>.</w:t>
      </w:r>
    </w:p>
    <w:p w14:paraId="16A8C8A7" w14:textId="77777777" w:rsidR="00883DDF" w:rsidRPr="00551CC3" w:rsidRDefault="00883DDF" w:rsidP="00883DDF">
      <w:pPr>
        <w:ind w:firstLine="708"/>
        <w:jc w:val="both"/>
        <w:rPr>
          <w:rFonts w:ascii="Tahoma" w:hAnsi="Tahoma" w:cs="Tahoma"/>
          <w:color w:val="000000"/>
        </w:rPr>
      </w:pPr>
    </w:p>
    <w:p w14:paraId="642670FA" w14:textId="77777777" w:rsidR="00883DDF" w:rsidRPr="00551CC3" w:rsidRDefault="00883DDF" w:rsidP="00883DDF">
      <w:pPr>
        <w:ind w:firstLine="708"/>
        <w:jc w:val="both"/>
        <w:rPr>
          <w:rFonts w:ascii="Tahoma" w:hAnsi="Tahoma" w:cs="Tahoma"/>
          <w:color w:val="000000"/>
        </w:rPr>
      </w:pPr>
    </w:p>
    <w:p w14:paraId="31C91D82" w14:textId="77777777" w:rsidR="00883DDF" w:rsidRPr="00551CC3" w:rsidRDefault="00883DDF" w:rsidP="00883DDF">
      <w:pPr>
        <w:ind w:firstLine="708"/>
        <w:jc w:val="both"/>
        <w:rPr>
          <w:rFonts w:ascii="Tahoma" w:hAnsi="Tahoma" w:cs="Tahoma"/>
          <w:color w:val="000000"/>
        </w:rPr>
      </w:pPr>
    </w:p>
    <w:p w14:paraId="0B7DD348" w14:textId="77777777" w:rsidR="00883DDF" w:rsidRDefault="00883DDF" w:rsidP="00883DDF">
      <w:pPr>
        <w:ind w:firstLine="708"/>
        <w:jc w:val="both"/>
        <w:rPr>
          <w:rFonts w:ascii="Tahoma" w:hAnsi="Tahoma" w:cs="Tahoma"/>
          <w:color w:val="000000"/>
        </w:rPr>
      </w:pPr>
    </w:p>
    <w:p w14:paraId="751F1678" w14:textId="77777777" w:rsidR="00883DDF" w:rsidRDefault="00883DDF" w:rsidP="00883DDF">
      <w:pPr>
        <w:ind w:firstLine="708"/>
        <w:jc w:val="both"/>
        <w:rPr>
          <w:rFonts w:ascii="Tahoma" w:hAnsi="Tahoma" w:cs="Tahoma"/>
          <w:color w:val="000000"/>
        </w:rPr>
      </w:pPr>
    </w:p>
    <w:p w14:paraId="44ADE4F7" w14:textId="77777777" w:rsidR="00883DDF" w:rsidRDefault="00883DDF" w:rsidP="00883DDF">
      <w:pPr>
        <w:ind w:firstLine="708"/>
        <w:jc w:val="both"/>
        <w:rPr>
          <w:rFonts w:ascii="Tahoma" w:hAnsi="Tahoma" w:cs="Tahoma"/>
          <w:color w:val="000000"/>
        </w:rPr>
      </w:pPr>
    </w:p>
    <w:p w14:paraId="5E35BCCF" w14:textId="77777777" w:rsidR="00883DDF" w:rsidRPr="00551CC3" w:rsidRDefault="00883DDF" w:rsidP="00883DDF">
      <w:pPr>
        <w:ind w:firstLine="708"/>
        <w:jc w:val="both"/>
        <w:rPr>
          <w:rFonts w:ascii="Tahoma" w:hAnsi="Tahoma" w:cs="Tahoma"/>
          <w:color w:val="000000"/>
        </w:rPr>
      </w:pPr>
    </w:p>
    <w:p w14:paraId="4E992C50" w14:textId="77777777" w:rsidR="00883DDF" w:rsidRPr="00551CC3" w:rsidRDefault="00883DDF" w:rsidP="00883DDF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 xml:space="preserve">      </w:t>
      </w:r>
      <w:r w:rsidRPr="00551CC3">
        <w:rPr>
          <w:rFonts w:ascii="Tahoma" w:hAnsi="Tahoma" w:cs="Tahoma"/>
          <w:b/>
          <w:bCs/>
          <w:color w:val="000000"/>
        </w:rPr>
        <w:t>………</w:t>
      </w:r>
      <w:r>
        <w:rPr>
          <w:rFonts w:ascii="Tahoma" w:hAnsi="Tahoma" w:cs="Tahoma"/>
          <w:b/>
          <w:bCs/>
          <w:color w:val="000000"/>
        </w:rPr>
        <w:t>…………….</w:t>
      </w:r>
      <w:r w:rsidRPr="00551CC3">
        <w:rPr>
          <w:rFonts w:ascii="Tahoma" w:hAnsi="Tahoma" w:cs="Tahoma"/>
          <w:b/>
          <w:bCs/>
          <w:color w:val="000000"/>
        </w:rPr>
        <w:t xml:space="preserve">………. </w:t>
      </w:r>
    </w:p>
    <w:p w14:paraId="6545CE1B" w14:textId="77777777" w:rsidR="00883DDF" w:rsidRDefault="00883DDF" w:rsidP="00883DDF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551CC3">
        <w:rPr>
          <w:rFonts w:ascii="Tahoma" w:hAnsi="Tahoma" w:cs="Tahoma"/>
          <w:color w:val="000000"/>
        </w:rPr>
        <w:t xml:space="preserve">starosta obce </w:t>
      </w:r>
      <w:r>
        <w:rPr>
          <w:rFonts w:ascii="Tahoma" w:hAnsi="Tahoma" w:cs="Tahoma"/>
          <w:color w:val="000000"/>
        </w:rPr>
        <w:t>Kateřina Vladařová</w:t>
      </w:r>
    </w:p>
    <w:p w14:paraId="4200C1DE" w14:textId="77777777" w:rsidR="00883DDF" w:rsidRDefault="00883DDF" w:rsidP="00883DDF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14:paraId="321A363E" w14:textId="77777777" w:rsidR="00883DDF" w:rsidRDefault="00883DDF" w:rsidP="00883DDF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otisk razítka:</w:t>
      </w:r>
    </w:p>
    <w:p w14:paraId="329FC523" w14:textId="77777777" w:rsidR="00883DDF" w:rsidRDefault="00883DDF" w:rsidP="00883DDF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br w:type="page"/>
      </w:r>
    </w:p>
    <w:p w14:paraId="365A96AC" w14:textId="77777777" w:rsidR="00883DDF" w:rsidRPr="00551CC3" w:rsidRDefault="00883DDF" w:rsidP="00883DDF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 w:rsidRPr="00551CC3">
        <w:rPr>
          <w:rFonts w:ascii="Tahoma" w:hAnsi="Tahoma" w:cs="Tahoma"/>
          <w:b/>
          <w:bCs/>
          <w:color w:val="000000"/>
        </w:rPr>
        <w:lastRenderedPageBreak/>
        <w:t xml:space="preserve">Rozdělovník </w:t>
      </w:r>
    </w:p>
    <w:p w14:paraId="4C531ED9" w14:textId="77777777" w:rsidR="00883DDF" w:rsidRPr="00551CC3" w:rsidRDefault="00883DDF" w:rsidP="00883DDF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14:paraId="2BD346EC" w14:textId="77777777" w:rsidR="00883DDF" w:rsidRPr="00551CC3" w:rsidRDefault="00883DDF" w:rsidP="00883DDF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551CC3">
        <w:rPr>
          <w:rFonts w:ascii="Tahoma" w:hAnsi="Tahoma" w:cs="Tahoma"/>
          <w:color w:val="000000"/>
        </w:rPr>
        <w:t xml:space="preserve">Obec </w:t>
      </w:r>
      <w:r>
        <w:rPr>
          <w:rFonts w:ascii="Tahoma" w:hAnsi="Tahoma" w:cs="Tahoma"/>
          <w:color w:val="000000"/>
        </w:rPr>
        <w:t>Újezd u Plánice</w:t>
      </w:r>
      <w:r w:rsidRPr="00551CC3">
        <w:rPr>
          <w:rFonts w:ascii="Tahoma" w:hAnsi="Tahoma" w:cs="Tahoma"/>
          <w:color w:val="000000"/>
        </w:rPr>
        <w:t xml:space="preserve"> </w:t>
      </w:r>
    </w:p>
    <w:p w14:paraId="63548846" w14:textId="77777777" w:rsidR="00883DDF" w:rsidRPr="00551CC3" w:rsidRDefault="00883DDF" w:rsidP="00883DDF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551CC3">
        <w:rPr>
          <w:rFonts w:ascii="Tahoma" w:hAnsi="Tahoma" w:cs="Tahoma"/>
          <w:color w:val="000000"/>
        </w:rPr>
        <w:t>Ostatní účastníci řízení veřejnou vyhláškou</w:t>
      </w:r>
    </w:p>
    <w:p w14:paraId="3CFCDCA4" w14:textId="77777777" w:rsidR="00883DDF" w:rsidRDefault="00883DDF" w:rsidP="00883DDF">
      <w:pPr>
        <w:autoSpaceDE w:val="0"/>
        <w:autoSpaceDN w:val="0"/>
        <w:adjustRightInd w:val="0"/>
        <w:rPr>
          <w:rFonts w:ascii="Tahoma" w:hAnsi="Tahoma" w:cs="Tahoma"/>
        </w:rPr>
      </w:pPr>
    </w:p>
    <w:p w14:paraId="4BA9590B" w14:textId="77777777" w:rsidR="00883DDF" w:rsidRDefault="00883DDF" w:rsidP="00883DDF">
      <w:pPr>
        <w:autoSpaceDE w:val="0"/>
        <w:autoSpaceDN w:val="0"/>
        <w:adjustRightInd w:val="0"/>
        <w:rPr>
          <w:rFonts w:ascii="Tahoma" w:hAnsi="Tahoma" w:cs="Tahoma"/>
        </w:rPr>
      </w:pPr>
    </w:p>
    <w:p w14:paraId="3AC9D031" w14:textId="77777777" w:rsidR="00883DDF" w:rsidRPr="00551CC3" w:rsidRDefault="00883DDF" w:rsidP="00883DDF">
      <w:pPr>
        <w:autoSpaceDE w:val="0"/>
        <w:autoSpaceDN w:val="0"/>
        <w:adjustRightInd w:val="0"/>
        <w:rPr>
          <w:rFonts w:ascii="Tahoma" w:hAnsi="Tahoma" w:cs="Tahoma"/>
        </w:rPr>
      </w:pPr>
      <w:r w:rsidRPr="00551CC3">
        <w:rPr>
          <w:rFonts w:ascii="Tahoma" w:hAnsi="Tahoma" w:cs="Tahoma"/>
        </w:rPr>
        <w:t>Tento dokument musí být vyvěšen 15 dnů na úřední desce obce</w:t>
      </w:r>
      <w:r>
        <w:rPr>
          <w:rFonts w:ascii="Tahoma" w:hAnsi="Tahoma" w:cs="Tahoma"/>
        </w:rPr>
        <w:t>/města</w:t>
      </w:r>
      <w:proofErr w:type="gramStart"/>
      <w:r>
        <w:rPr>
          <w:rFonts w:ascii="Tahoma" w:hAnsi="Tahoma" w:cs="Tahoma"/>
        </w:rPr>
        <w:t xml:space="preserve"> ….</w:t>
      </w:r>
      <w:proofErr w:type="gramEnd"/>
      <w:r>
        <w:rPr>
          <w:rFonts w:ascii="Tahoma" w:hAnsi="Tahoma" w:cs="Tahoma"/>
        </w:rPr>
        <w:t>.</w:t>
      </w:r>
      <w:r w:rsidRPr="00551CC3">
        <w:rPr>
          <w:rFonts w:ascii="Tahoma" w:hAnsi="Tahoma" w:cs="Tahoma"/>
        </w:rPr>
        <w:t xml:space="preserve"> </w:t>
      </w:r>
    </w:p>
    <w:p w14:paraId="6B44AF6E" w14:textId="77777777" w:rsidR="00883DDF" w:rsidRDefault="00883DDF" w:rsidP="00883DDF">
      <w:pPr>
        <w:autoSpaceDE w:val="0"/>
        <w:autoSpaceDN w:val="0"/>
        <w:adjustRightInd w:val="0"/>
        <w:rPr>
          <w:rFonts w:ascii="Tahoma" w:hAnsi="Tahoma" w:cs="Tahoma"/>
        </w:rPr>
      </w:pPr>
    </w:p>
    <w:p w14:paraId="450B01AD" w14:textId="77777777" w:rsidR="00883DDF" w:rsidRDefault="00883DDF" w:rsidP="00883DDF">
      <w:pPr>
        <w:autoSpaceDE w:val="0"/>
        <w:autoSpaceDN w:val="0"/>
        <w:adjustRightInd w:val="0"/>
        <w:rPr>
          <w:rFonts w:ascii="Tahoma" w:hAnsi="Tahoma" w:cs="Tahoma"/>
        </w:rPr>
      </w:pPr>
    </w:p>
    <w:p w14:paraId="524C2748" w14:textId="77777777" w:rsidR="00883DDF" w:rsidRPr="00551CC3" w:rsidRDefault="00883DDF" w:rsidP="00883DDF">
      <w:pPr>
        <w:autoSpaceDE w:val="0"/>
        <w:autoSpaceDN w:val="0"/>
        <w:adjustRightInd w:val="0"/>
        <w:rPr>
          <w:rFonts w:ascii="Tahoma" w:hAnsi="Tahoma" w:cs="Tahoma"/>
        </w:rPr>
      </w:pPr>
      <w:r w:rsidRPr="00551CC3">
        <w:rPr>
          <w:rFonts w:ascii="Tahoma" w:hAnsi="Tahoma" w:cs="Tahoma"/>
        </w:rPr>
        <w:t>Datum vyvěšení: …………………</w:t>
      </w:r>
      <w:proofErr w:type="gramStart"/>
      <w:r w:rsidRPr="00551CC3">
        <w:rPr>
          <w:rFonts w:ascii="Tahoma" w:hAnsi="Tahoma" w:cs="Tahoma"/>
        </w:rPr>
        <w:t>…….</w:t>
      </w:r>
      <w:proofErr w:type="gramEnd"/>
      <w:r w:rsidRPr="00551CC3"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551CC3">
        <w:rPr>
          <w:rFonts w:ascii="Tahoma" w:hAnsi="Tahoma" w:cs="Tahoma"/>
        </w:rPr>
        <w:t xml:space="preserve"> Datum sejmutí: …………………</w:t>
      </w:r>
      <w:proofErr w:type="gramStart"/>
      <w:r w:rsidRPr="00551CC3">
        <w:rPr>
          <w:rFonts w:ascii="Tahoma" w:hAnsi="Tahoma" w:cs="Tahoma"/>
        </w:rPr>
        <w:t>…….</w:t>
      </w:r>
      <w:proofErr w:type="gramEnd"/>
      <w:r w:rsidRPr="00551CC3">
        <w:rPr>
          <w:rFonts w:ascii="Tahoma" w:hAnsi="Tahoma" w:cs="Tahoma"/>
        </w:rPr>
        <w:t xml:space="preserve">. </w:t>
      </w:r>
    </w:p>
    <w:p w14:paraId="4E8BE267" w14:textId="77777777" w:rsidR="00883DDF" w:rsidRDefault="00883DDF" w:rsidP="00883DDF">
      <w:pPr>
        <w:autoSpaceDE w:val="0"/>
        <w:autoSpaceDN w:val="0"/>
        <w:adjustRightInd w:val="0"/>
        <w:rPr>
          <w:rFonts w:ascii="Tahoma" w:hAnsi="Tahoma" w:cs="Tahoma"/>
        </w:rPr>
      </w:pPr>
    </w:p>
    <w:p w14:paraId="67795CD0" w14:textId="77777777" w:rsidR="00883DDF" w:rsidRDefault="00883DDF" w:rsidP="00883DDF">
      <w:pPr>
        <w:autoSpaceDE w:val="0"/>
        <w:autoSpaceDN w:val="0"/>
        <w:adjustRightInd w:val="0"/>
        <w:rPr>
          <w:rFonts w:ascii="Tahoma" w:hAnsi="Tahoma" w:cs="Tahoma"/>
        </w:rPr>
      </w:pPr>
      <w:r w:rsidRPr="00551CC3">
        <w:rPr>
          <w:rFonts w:ascii="Tahoma" w:hAnsi="Tahoma" w:cs="Tahoma"/>
        </w:rPr>
        <w:t xml:space="preserve">Současně úřad pro vyvěšení a podání zprávy o vyvěšení potvrzuje, že tato písemnost byla zveřejněna způsobem umožňujícím dálkový přístup podle § 25 odst. 2 věty druhé zákona č. 500/2004 Sb. (správní řád). </w:t>
      </w:r>
    </w:p>
    <w:p w14:paraId="35EA77C5" w14:textId="77777777" w:rsidR="00883DDF" w:rsidRDefault="00883DDF" w:rsidP="00883DDF">
      <w:pPr>
        <w:autoSpaceDE w:val="0"/>
        <w:autoSpaceDN w:val="0"/>
        <w:adjustRightInd w:val="0"/>
        <w:rPr>
          <w:rFonts w:ascii="Tahoma" w:hAnsi="Tahoma" w:cs="Tahoma"/>
        </w:rPr>
      </w:pPr>
    </w:p>
    <w:p w14:paraId="7F01A318" w14:textId="77777777" w:rsidR="00883DDF" w:rsidRDefault="00883DDF" w:rsidP="00883DDF">
      <w:pPr>
        <w:autoSpaceDE w:val="0"/>
        <w:autoSpaceDN w:val="0"/>
        <w:adjustRightInd w:val="0"/>
        <w:rPr>
          <w:rFonts w:ascii="Tahoma" w:hAnsi="Tahoma" w:cs="Tahoma"/>
        </w:rPr>
      </w:pPr>
    </w:p>
    <w:p w14:paraId="7CDACA73" w14:textId="77777777" w:rsidR="00883DDF" w:rsidRDefault="00883DDF" w:rsidP="00883DDF">
      <w:pPr>
        <w:autoSpaceDE w:val="0"/>
        <w:autoSpaceDN w:val="0"/>
        <w:adjustRightInd w:val="0"/>
        <w:rPr>
          <w:rFonts w:ascii="Tahoma" w:hAnsi="Tahoma" w:cs="Tahoma"/>
        </w:rPr>
      </w:pPr>
    </w:p>
    <w:p w14:paraId="70958BFF" w14:textId="77777777" w:rsidR="00883DDF" w:rsidRDefault="00883DDF" w:rsidP="00883DDF">
      <w:pPr>
        <w:autoSpaceDE w:val="0"/>
        <w:autoSpaceDN w:val="0"/>
        <w:adjustRightInd w:val="0"/>
        <w:rPr>
          <w:rFonts w:ascii="Tahoma" w:hAnsi="Tahoma" w:cs="Tahoma"/>
        </w:rPr>
      </w:pPr>
    </w:p>
    <w:p w14:paraId="342896F8" w14:textId="77777777" w:rsidR="00883DDF" w:rsidRDefault="00883DDF" w:rsidP="00883DDF">
      <w:pPr>
        <w:autoSpaceDE w:val="0"/>
        <w:autoSpaceDN w:val="0"/>
        <w:adjustRightInd w:val="0"/>
        <w:rPr>
          <w:rFonts w:ascii="Tahoma" w:hAnsi="Tahoma" w:cs="Tahoma"/>
        </w:rPr>
      </w:pPr>
    </w:p>
    <w:p w14:paraId="14348023" w14:textId="77777777" w:rsidR="00883DDF" w:rsidRDefault="00883DDF" w:rsidP="00883DDF">
      <w:pPr>
        <w:autoSpaceDE w:val="0"/>
        <w:autoSpaceDN w:val="0"/>
        <w:adjustRightInd w:val="0"/>
        <w:rPr>
          <w:rFonts w:ascii="Tahoma" w:hAnsi="Tahoma" w:cs="Tahoma"/>
        </w:rPr>
      </w:pPr>
    </w:p>
    <w:p w14:paraId="3D24829A" w14:textId="77777777" w:rsidR="00883DDF" w:rsidRPr="00551CC3" w:rsidRDefault="00883DDF" w:rsidP="00883DDF">
      <w:pPr>
        <w:autoSpaceDE w:val="0"/>
        <w:autoSpaceDN w:val="0"/>
        <w:adjustRightInd w:val="0"/>
        <w:rPr>
          <w:rFonts w:ascii="Tahoma" w:hAnsi="Tahoma" w:cs="Tahoma"/>
        </w:rPr>
      </w:pPr>
    </w:p>
    <w:p w14:paraId="3CB31727" w14:textId="77777777" w:rsidR="00883DDF" w:rsidRPr="00551CC3" w:rsidRDefault="00883DDF" w:rsidP="00883DDF">
      <w:pPr>
        <w:autoSpaceDE w:val="0"/>
        <w:autoSpaceDN w:val="0"/>
        <w:adjustRightInd w:val="0"/>
        <w:rPr>
          <w:rFonts w:ascii="Tahoma" w:hAnsi="Tahoma" w:cs="Tahoma"/>
        </w:rPr>
      </w:pPr>
      <w:r w:rsidRPr="00551CC3">
        <w:rPr>
          <w:rFonts w:ascii="Tahoma" w:hAnsi="Tahoma" w:cs="Tahoma"/>
        </w:rPr>
        <w:t xml:space="preserve">………………………………………… </w:t>
      </w:r>
    </w:p>
    <w:p w14:paraId="3D8BF867" w14:textId="77777777" w:rsidR="00883DDF" w:rsidRPr="00551CC3" w:rsidRDefault="00883DDF" w:rsidP="00883DDF">
      <w:pPr>
        <w:autoSpaceDE w:val="0"/>
        <w:autoSpaceDN w:val="0"/>
        <w:adjustRightInd w:val="0"/>
        <w:rPr>
          <w:rFonts w:ascii="Tahoma" w:hAnsi="Tahoma" w:cs="Tahoma"/>
        </w:rPr>
      </w:pPr>
      <w:r w:rsidRPr="00551CC3">
        <w:rPr>
          <w:rFonts w:ascii="Tahoma" w:hAnsi="Tahoma" w:cs="Tahoma"/>
        </w:rPr>
        <w:t xml:space="preserve">Podpis oprávněné osoby potvrzující vyvěšení </w:t>
      </w:r>
    </w:p>
    <w:p w14:paraId="3DC55AF7" w14:textId="77777777" w:rsidR="00883DDF" w:rsidRDefault="00883DDF" w:rsidP="00883DDF">
      <w:pPr>
        <w:jc w:val="both"/>
        <w:rPr>
          <w:rFonts w:ascii="Tahoma" w:hAnsi="Tahoma" w:cs="Tahoma"/>
        </w:rPr>
      </w:pPr>
      <w:r w:rsidRPr="00551CC3">
        <w:rPr>
          <w:rFonts w:ascii="Tahoma" w:hAnsi="Tahoma" w:cs="Tahoma"/>
        </w:rPr>
        <w:t>Razítko:</w:t>
      </w:r>
    </w:p>
    <w:p w14:paraId="573F7D83" w14:textId="77777777" w:rsidR="00883DDF" w:rsidRDefault="00883DDF" w:rsidP="00883DDF">
      <w:pPr>
        <w:autoSpaceDE w:val="0"/>
        <w:autoSpaceDN w:val="0"/>
        <w:adjustRightInd w:val="0"/>
        <w:rPr>
          <w:rFonts w:ascii="Tahoma" w:hAnsi="Tahoma" w:cs="Tahoma"/>
        </w:rPr>
      </w:pPr>
    </w:p>
    <w:p w14:paraId="39BEE4E1" w14:textId="77777777" w:rsidR="00883DDF" w:rsidRDefault="00883DDF" w:rsidP="00883DDF">
      <w:pPr>
        <w:autoSpaceDE w:val="0"/>
        <w:autoSpaceDN w:val="0"/>
        <w:adjustRightInd w:val="0"/>
        <w:rPr>
          <w:rFonts w:ascii="Tahoma" w:hAnsi="Tahoma" w:cs="Tahoma"/>
        </w:rPr>
      </w:pPr>
    </w:p>
    <w:p w14:paraId="6B5F60DB" w14:textId="77777777" w:rsidR="00883DDF" w:rsidRDefault="00883DDF" w:rsidP="00883DDF">
      <w:pPr>
        <w:autoSpaceDE w:val="0"/>
        <w:autoSpaceDN w:val="0"/>
        <w:adjustRightInd w:val="0"/>
        <w:rPr>
          <w:rFonts w:ascii="Tahoma" w:hAnsi="Tahoma" w:cs="Tahoma"/>
        </w:rPr>
      </w:pPr>
    </w:p>
    <w:p w14:paraId="45139896" w14:textId="77777777" w:rsidR="00883DDF" w:rsidRDefault="00883DDF" w:rsidP="00883DDF">
      <w:pPr>
        <w:autoSpaceDE w:val="0"/>
        <w:autoSpaceDN w:val="0"/>
        <w:adjustRightInd w:val="0"/>
        <w:rPr>
          <w:rFonts w:ascii="Tahoma" w:hAnsi="Tahoma" w:cs="Tahoma"/>
        </w:rPr>
      </w:pPr>
    </w:p>
    <w:p w14:paraId="1BD1830B" w14:textId="77777777" w:rsidR="00883DDF" w:rsidRPr="00551CC3" w:rsidRDefault="00883DDF" w:rsidP="00883DDF">
      <w:pPr>
        <w:autoSpaceDE w:val="0"/>
        <w:autoSpaceDN w:val="0"/>
        <w:adjustRightInd w:val="0"/>
        <w:rPr>
          <w:rFonts w:ascii="Tahoma" w:hAnsi="Tahoma" w:cs="Tahoma"/>
        </w:rPr>
      </w:pPr>
    </w:p>
    <w:p w14:paraId="4F9CFA96" w14:textId="77777777" w:rsidR="00883DDF" w:rsidRDefault="00883DDF" w:rsidP="00883DDF">
      <w:pPr>
        <w:jc w:val="both"/>
        <w:rPr>
          <w:rFonts w:ascii="Tahoma" w:hAnsi="Tahoma" w:cs="Tahoma"/>
        </w:rPr>
      </w:pPr>
      <w:r w:rsidRPr="00551CC3">
        <w:rPr>
          <w:rFonts w:ascii="Tahoma" w:hAnsi="Tahoma" w:cs="Tahoma"/>
        </w:rPr>
        <w:t>……………………………………………..</w:t>
      </w:r>
    </w:p>
    <w:p w14:paraId="5446322B" w14:textId="77777777" w:rsidR="00883DDF" w:rsidRDefault="00883DDF" w:rsidP="00883DDF">
      <w:pPr>
        <w:jc w:val="both"/>
        <w:rPr>
          <w:rFonts w:ascii="Tahoma" w:hAnsi="Tahoma" w:cs="Tahoma"/>
        </w:rPr>
      </w:pPr>
      <w:r w:rsidRPr="00551CC3">
        <w:rPr>
          <w:rFonts w:ascii="Tahoma" w:hAnsi="Tahoma" w:cs="Tahoma"/>
        </w:rPr>
        <w:t xml:space="preserve">Podpis oprávněné osoby potvrzující sejmutí </w:t>
      </w:r>
    </w:p>
    <w:p w14:paraId="23FF881F" w14:textId="77777777" w:rsidR="00883DDF" w:rsidRPr="00551CC3" w:rsidRDefault="00883DDF" w:rsidP="00883DDF">
      <w:pPr>
        <w:jc w:val="both"/>
        <w:rPr>
          <w:rFonts w:ascii="Tahoma" w:hAnsi="Tahoma" w:cs="Tahoma"/>
        </w:rPr>
      </w:pPr>
      <w:r w:rsidRPr="00551CC3">
        <w:rPr>
          <w:rFonts w:ascii="Tahoma" w:hAnsi="Tahoma" w:cs="Tahoma"/>
        </w:rPr>
        <w:t>Razítko:</w:t>
      </w:r>
    </w:p>
    <w:p w14:paraId="002FABC9" w14:textId="77777777" w:rsidR="00883DDF" w:rsidRPr="00964DCD" w:rsidRDefault="00883DDF" w:rsidP="00124649">
      <w:pPr>
        <w:rPr>
          <w:noProof/>
          <w:sz w:val="48"/>
          <w:szCs w:val="48"/>
        </w:rPr>
      </w:pPr>
    </w:p>
    <w:sectPr w:rsidR="00883DDF" w:rsidRPr="00964DCD" w:rsidSect="00BE72F9">
      <w:pgSz w:w="11906" w:h="16838"/>
      <w:pgMar w:top="709" w:right="991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012F2"/>
    <w:multiLevelType w:val="hybridMultilevel"/>
    <w:tmpl w:val="D742B53A"/>
    <w:lvl w:ilvl="0" w:tplc="1068B1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  <w:sz w:val="25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DA253E6"/>
    <w:multiLevelType w:val="hybridMultilevel"/>
    <w:tmpl w:val="4D807B56"/>
    <w:lvl w:ilvl="0" w:tplc="0EF8A4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  <w:sz w:val="25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E23490"/>
    <w:multiLevelType w:val="hybridMultilevel"/>
    <w:tmpl w:val="B2864414"/>
    <w:lvl w:ilvl="0" w:tplc="659C95E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73363218">
    <w:abstractNumId w:val="1"/>
  </w:num>
  <w:num w:numId="2" w16cid:durableId="361134631">
    <w:abstractNumId w:val="0"/>
  </w:num>
  <w:num w:numId="3" w16cid:durableId="1551114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33B"/>
    <w:rsid w:val="00003DE1"/>
    <w:rsid w:val="00016495"/>
    <w:rsid w:val="0002175C"/>
    <w:rsid w:val="0002257E"/>
    <w:rsid w:val="00027CDB"/>
    <w:rsid w:val="00047C78"/>
    <w:rsid w:val="00061729"/>
    <w:rsid w:val="00071B32"/>
    <w:rsid w:val="00086421"/>
    <w:rsid w:val="000B3171"/>
    <w:rsid w:val="000C1143"/>
    <w:rsid w:val="000D0F11"/>
    <w:rsid w:val="00112AF5"/>
    <w:rsid w:val="0012348A"/>
    <w:rsid w:val="00124649"/>
    <w:rsid w:val="0012651D"/>
    <w:rsid w:val="00152B53"/>
    <w:rsid w:val="00156213"/>
    <w:rsid w:val="00163ECE"/>
    <w:rsid w:val="001932E8"/>
    <w:rsid w:val="001B2454"/>
    <w:rsid w:val="001C24B7"/>
    <w:rsid w:val="001E02AA"/>
    <w:rsid w:val="001E2356"/>
    <w:rsid w:val="002607F6"/>
    <w:rsid w:val="00261D2D"/>
    <w:rsid w:val="0027268F"/>
    <w:rsid w:val="002942B6"/>
    <w:rsid w:val="002A1CCE"/>
    <w:rsid w:val="002A374C"/>
    <w:rsid w:val="002B1227"/>
    <w:rsid w:val="002B58C5"/>
    <w:rsid w:val="002D40EF"/>
    <w:rsid w:val="002F46E5"/>
    <w:rsid w:val="002F503C"/>
    <w:rsid w:val="003664F5"/>
    <w:rsid w:val="00370959"/>
    <w:rsid w:val="00370F6A"/>
    <w:rsid w:val="0037499A"/>
    <w:rsid w:val="00374A83"/>
    <w:rsid w:val="00384594"/>
    <w:rsid w:val="0042309B"/>
    <w:rsid w:val="00461DB3"/>
    <w:rsid w:val="00490CBC"/>
    <w:rsid w:val="004B2F0C"/>
    <w:rsid w:val="004C5E98"/>
    <w:rsid w:val="004D5273"/>
    <w:rsid w:val="0051236F"/>
    <w:rsid w:val="005250E5"/>
    <w:rsid w:val="0052603E"/>
    <w:rsid w:val="0052762D"/>
    <w:rsid w:val="00553883"/>
    <w:rsid w:val="005579D1"/>
    <w:rsid w:val="00560861"/>
    <w:rsid w:val="005B4297"/>
    <w:rsid w:val="005D0680"/>
    <w:rsid w:val="005F3EE8"/>
    <w:rsid w:val="00613572"/>
    <w:rsid w:val="00632569"/>
    <w:rsid w:val="006371BA"/>
    <w:rsid w:val="00651F64"/>
    <w:rsid w:val="00656CD9"/>
    <w:rsid w:val="00661341"/>
    <w:rsid w:val="00671AB1"/>
    <w:rsid w:val="006850F2"/>
    <w:rsid w:val="00686E41"/>
    <w:rsid w:val="006A6059"/>
    <w:rsid w:val="006C1201"/>
    <w:rsid w:val="006D25A4"/>
    <w:rsid w:val="006D4609"/>
    <w:rsid w:val="006E5537"/>
    <w:rsid w:val="00701332"/>
    <w:rsid w:val="00723F56"/>
    <w:rsid w:val="00753AA7"/>
    <w:rsid w:val="007553AF"/>
    <w:rsid w:val="00770D21"/>
    <w:rsid w:val="007814D7"/>
    <w:rsid w:val="007B496D"/>
    <w:rsid w:val="007C386D"/>
    <w:rsid w:val="00805281"/>
    <w:rsid w:val="00811DF2"/>
    <w:rsid w:val="00817DCC"/>
    <w:rsid w:val="00820494"/>
    <w:rsid w:val="008574FF"/>
    <w:rsid w:val="008703E0"/>
    <w:rsid w:val="0087443C"/>
    <w:rsid w:val="008823C9"/>
    <w:rsid w:val="00883DDF"/>
    <w:rsid w:val="008A119D"/>
    <w:rsid w:val="008C4302"/>
    <w:rsid w:val="008C629A"/>
    <w:rsid w:val="008E169D"/>
    <w:rsid w:val="008E366F"/>
    <w:rsid w:val="009244C9"/>
    <w:rsid w:val="00945A90"/>
    <w:rsid w:val="00953E26"/>
    <w:rsid w:val="0096171F"/>
    <w:rsid w:val="00964DCD"/>
    <w:rsid w:val="009874BE"/>
    <w:rsid w:val="009A6EB9"/>
    <w:rsid w:val="009B60A8"/>
    <w:rsid w:val="009E290E"/>
    <w:rsid w:val="009E4292"/>
    <w:rsid w:val="009F5DAF"/>
    <w:rsid w:val="00A37FE9"/>
    <w:rsid w:val="00A60AF4"/>
    <w:rsid w:val="00A659E0"/>
    <w:rsid w:val="00A75501"/>
    <w:rsid w:val="00A80035"/>
    <w:rsid w:val="00AA5473"/>
    <w:rsid w:val="00AA64C9"/>
    <w:rsid w:val="00AA65EE"/>
    <w:rsid w:val="00AC7E8C"/>
    <w:rsid w:val="00AF51EA"/>
    <w:rsid w:val="00AF54A9"/>
    <w:rsid w:val="00B1300E"/>
    <w:rsid w:val="00B57786"/>
    <w:rsid w:val="00B8469A"/>
    <w:rsid w:val="00B901D9"/>
    <w:rsid w:val="00B906E4"/>
    <w:rsid w:val="00BB1EF2"/>
    <w:rsid w:val="00BC1DCC"/>
    <w:rsid w:val="00BC320E"/>
    <w:rsid w:val="00BC5DE0"/>
    <w:rsid w:val="00BC6564"/>
    <w:rsid w:val="00BD5870"/>
    <w:rsid w:val="00BE72F9"/>
    <w:rsid w:val="00BF4A64"/>
    <w:rsid w:val="00BF59EE"/>
    <w:rsid w:val="00C144E3"/>
    <w:rsid w:val="00C240DF"/>
    <w:rsid w:val="00C3133B"/>
    <w:rsid w:val="00C37F62"/>
    <w:rsid w:val="00C64BB4"/>
    <w:rsid w:val="00CA1598"/>
    <w:rsid w:val="00D10ED6"/>
    <w:rsid w:val="00D319D7"/>
    <w:rsid w:val="00D4701D"/>
    <w:rsid w:val="00D70F31"/>
    <w:rsid w:val="00D74ADD"/>
    <w:rsid w:val="00D87F97"/>
    <w:rsid w:val="00D94503"/>
    <w:rsid w:val="00DA11DF"/>
    <w:rsid w:val="00DB281D"/>
    <w:rsid w:val="00DC3EC5"/>
    <w:rsid w:val="00DD7C9D"/>
    <w:rsid w:val="00E13DD1"/>
    <w:rsid w:val="00E473D9"/>
    <w:rsid w:val="00E758F6"/>
    <w:rsid w:val="00E7674A"/>
    <w:rsid w:val="00EB740E"/>
    <w:rsid w:val="00EE2EAA"/>
    <w:rsid w:val="00EE7877"/>
    <w:rsid w:val="00EF1D3A"/>
    <w:rsid w:val="00F26C4B"/>
    <w:rsid w:val="00F36C7E"/>
    <w:rsid w:val="00F4382E"/>
    <w:rsid w:val="00F53B67"/>
    <w:rsid w:val="00F54DF1"/>
    <w:rsid w:val="00FA3034"/>
    <w:rsid w:val="00FC01CD"/>
    <w:rsid w:val="00FE1396"/>
    <w:rsid w:val="00FE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BA8D0E"/>
  <w15:docId w15:val="{046C2576-0112-4D8A-B7B4-7B099B24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382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4382E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F4382E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F438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4382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4382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4382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F4382E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Pr>
      <w:rFonts w:ascii="Calibri" w:hAnsi="Calibri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rsid w:val="00F4382E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rsid w:val="00F438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rsid w:val="00F4382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32569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F4382E"/>
    <w:pPr>
      <w:ind w:left="708" w:hanging="708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Bezmezer">
    <w:name w:val="No Spacing"/>
    <w:uiPriority w:val="99"/>
    <w:qFormat/>
    <w:rsid w:val="002D40EF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9E290E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rsid w:val="005B4297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1D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1D3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83DD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 Plánici</vt:lpstr>
    </vt:vector>
  </TitlesOfParts>
  <Company>MÚ Plánice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 Plánici</dc:title>
  <dc:creator>Knihovna</dc:creator>
  <cp:lastModifiedBy>Uzivatel</cp:lastModifiedBy>
  <cp:revision>3</cp:revision>
  <cp:lastPrinted>2023-06-19T10:34:00Z</cp:lastPrinted>
  <dcterms:created xsi:type="dcterms:W3CDTF">2023-06-19T10:34:00Z</dcterms:created>
  <dcterms:modified xsi:type="dcterms:W3CDTF">2023-06-19T10:34:00Z</dcterms:modified>
</cp:coreProperties>
</file>